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44F3821F" w14:textId="0230E7BE" w:rsidR="001E4D0D" w:rsidRDefault="00916E1B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16E1B">
        <w:rPr>
          <w:rFonts w:ascii="Times New Roman" w:hAnsi="Times New Roman" w:cs="Times New Roman"/>
          <w:b/>
          <w:sz w:val="28"/>
          <w:szCs w:val="28"/>
        </w:rPr>
        <w:t>С 1 марта 2026 года крайний срок оплаты услуг ЖКХ в России будет перенесен с 10-го на 15-е число месяца</w:t>
      </w:r>
    </w:p>
    <w:bookmarkEnd w:id="0"/>
    <w:p w14:paraId="29372224" w14:textId="77777777" w:rsidR="00916E1B" w:rsidRDefault="00916E1B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5A4ADF" w14:textId="1EA592F0" w:rsidR="00916E1B" w:rsidRPr="00916E1B" w:rsidRDefault="00916E1B" w:rsidP="00916E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E1B">
        <w:rPr>
          <w:rFonts w:ascii="Times New Roman" w:hAnsi="Times New Roman" w:cs="Times New Roman"/>
          <w:sz w:val="28"/>
          <w:szCs w:val="28"/>
        </w:rPr>
        <w:t xml:space="preserve">Закон об этом уже принят и вступит в силу 1 марта 2026 года (Федеральный закон от 24 июня 2025 г. № 177-ФЗ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16E1B">
        <w:rPr>
          <w:rFonts w:ascii="Times New Roman" w:hAnsi="Times New Roman" w:cs="Times New Roman"/>
          <w:sz w:val="28"/>
          <w:szCs w:val="28"/>
        </w:rPr>
        <w:t>О внесении изменений в статьи 155 и 171 Жилищного кодекса Российской Федерации и ст</w:t>
      </w:r>
      <w:r>
        <w:rPr>
          <w:rFonts w:ascii="Times New Roman" w:hAnsi="Times New Roman" w:cs="Times New Roman"/>
          <w:sz w:val="28"/>
          <w:szCs w:val="28"/>
        </w:rPr>
        <w:t>атьи 6 и 7 Федерального закона «</w:t>
      </w:r>
      <w:r w:rsidRPr="00916E1B">
        <w:rPr>
          <w:rFonts w:ascii="Times New Roman" w:hAnsi="Times New Roman" w:cs="Times New Roman"/>
          <w:sz w:val="28"/>
          <w:szCs w:val="28"/>
        </w:rPr>
        <w:t>О государственной информационной системе жил</w:t>
      </w:r>
      <w:r>
        <w:rPr>
          <w:rFonts w:ascii="Times New Roman" w:hAnsi="Times New Roman" w:cs="Times New Roman"/>
          <w:sz w:val="28"/>
          <w:szCs w:val="28"/>
        </w:rPr>
        <w:t>ищно-коммунального хозяйства»).</w:t>
      </w:r>
    </w:p>
    <w:p w14:paraId="53044F10" w14:textId="2EACFEB4" w:rsidR="00916E1B" w:rsidRPr="00916E1B" w:rsidRDefault="00916E1B" w:rsidP="00916E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E1B">
        <w:rPr>
          <w:rFonts w:ascii="Times New Roman" w:hAnsi="Times New Roman" w:cs="Times New Roman"/>
          <w:sz w:val="28"/>
          <w:szCs w:val="28"/>
        </w:rPr>
        <w:t>По действующим правилам, оплатить услуги ЖКХ нужно успеть до 10-го числа, при просрочке начинают начислять штрафы и пени. Перенос крайней даты платежа будет более комфортным для граждан, так как заработная плата перечисляется обычно до 15-го числа. Следовательно, просрочек оплаты после введения но</w:t>
      </w:r>
      <w:r>
        <w:rPr>
          <w:rFonts w:ascii="Times New Roman" w:hAnsi="Times New Roman" w:cs="Times New Roman"/>
          <w:sz w:val="28"/>
          <w:szCs w:val="28"/>
        </w:rPr>
        <w:t>вого срока должно стать меньше.</w:t>
      </w:r>
    </w:p>
    <w:p w14:paraId="0020A975" w14:textId="71665D94" w:rsidR="00916E1B" w:rsidRPr="00916E1B" w:rsidRDefault="00916E1B" w:rsidP="00916E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E1B">
        <w:rPr>
          <w:rFonts w:ascii="Times New Roman" w:hAnsi="Times New Roman" w:cs="Times New Roman"/>
          <w:sz w:val="28"/>
          <w:szCs w:val="28"/>
        </w:rPr>
        <w:t>Изменится также и дата направления гражданам квитанций за коммунальные услуги. Они будут приходить не 1-го числа, как сейчас, а 5-го. Это относится как к бумажным, так и к электронным</w:t>
      </w:r>
      <w:r>
        <w:rPr>
          <w:rFonts w:ascii="Times New Roman" w:hAnsi="Times New Roman" w:cs="Times New Roman"/>
          <w:sz w:val="28"/>
          <w:szCs w:val="28"/>
        </w:rPr>
        <w:t xml:space="preserve"> квитанциям.</w:t>
      </w:r>
    </w:p>
    <w:p w14:paraId="3EC135B6" w14:textId="2FA0CEFA" w:rsidR="00916E1B" w:rsidRPr="00916E1B" w:rsidRDefault="00916E1B" w:rsidP="00916E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E1B">
        <w:rPr>
          <w:rFonts w:ascii="Times New Roman" w:hAnsi="Times New Roman" w:cs="Times New Roman"/>
          <w:sz w:val="28"/>
          <w:szCs w:val="28"/>
        </w:rPr>
        <w:t>Важный момент – управляющие компании и поставщики коммунальных услуг не смогут сдвигать эти сроки, он</w:t>
      </w:r>
      <w:r>
        <w:rPr>
          <w:rFonts w:ascii="Times New Roman" w:hAnsi="Times New Roman" w:cs="Times New Roman"/>
          <w:sz w:val="28"/>
          <w:szCs w:val="28"/>
        </w:rPr>
        <w:t>и будут обязательными для всех.</w:t>
      </w:r>
    </w:p>
    <w:p w14:paraId="1E2B737B" w14:textId="1536631F" w:rsidR="00263875" w:rsidRPr="0003789A" w:rsidRDefault="00916E1B" w:rsidP="00916E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E1B">
        <w:rPr>
          <w:rFonts w:ascii="Times New Roman" w:hAnsi="Times New Roman" w:cs="Times New Roman"/>
          <w:sz w:val="28"/>
          <w:szCs w:val="28"/>
        </w:rPr>
        <w:t>Кроме того, принятый закон уточнил виды информации, размещаемой в ГИС ЖКХ. В частности, добавили данные об исполнительных производствах по взысканию задолженности по оплате жилых помещений и коммунальных услуг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lastRenderedPageBreak/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3DB98" w14:textId="77777777" w:rsidR="00FE0A13" w:rsidRDefault="00FE0A13" w:rsidP="007212FD">
      <w:pPr>
        <w:spacing w:after="0" w:line="240" w:lineRule="auto"/>
      </w:pPr>
      <w:r>
        <w:separator/>
      </w:r>
    </w:p>
  </w:endnote>
  <w:endnote w:type="continuationSeparator" w:id="0">
    <w:p w14:paraId="498CF319" w14:textId="77777777" w:rsidR="00FE0A13" w:rsidRDefault="00FE0A13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4B921" w14:textId="77777777" w:rsidR="00FE0A13" w:rsidRDefault="00FE0A13" w:rsidP="007212FD">
      <w:pPr>
        <w:spacing w:after="0" w:line="240" w:lineRule="auto"/>
      </w:pPr>
      <w:r>
        <w:separator/>
      </w:r>
    </w:p>
  </w:footnote>
  <w:footnote w:type="continuationSeparator" w:id="0">
    <w:p w14:paraId="2B56AC5C" w14:textId="77777777" w:rsidR="00FE0A13" w:rsidRDefault="00FE0A13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B02C1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0A13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AC1B78-E769-45DA-89A0-7DDD2E6A8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2026-02-23T16:43:00Z</dcterms:created>
  <dcterms:modified xsi:type="dcterms:W3CDTF">2026-02-23T16:43:00Z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